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D61D2" w14:textId="77777777" w:rsidR="008D7293" w:rsidRPr="008D7293" w:rsidRDefault="008D7293" w:rsidP="008D7293">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8D7293">
        <w:rPr>
          <w:rFonts w:ascii="Times New Roman" w:eastAsia="Times New Roman" w:hAnsi="Times New Roman" w:cs="Times New Roman"/>
          <w:b/>
          <w:bCs/>
          <w:sz w:val="36"/>
          <w:szCs w:val="36"/>
        </w:rPr>
        <w:t>Is Making Disciples Your Church’s #1 Priority?</w:t>
      </w:r>
    </w:p>
    <w:bookmarkEnd w:id="0"/>
    <w:p w14:paraId="457E6D09" w14:textId="77777777" w:rsidR="008D7293" w:rsidRPr="008D7293" w:rsidRDefault="008D7293" w:rsidP="008D7293">
      <w:pPr>
        <w:rPr>
          <w:rFonts w:ascii="Times New Roman" w:eastAsia="Times New Roman" w:hAnsi="Times New Roman" w:cs="Times New Roman"/>
        </w:rPr>
      </w:pPr>
      <w:r w:rsidRPr="008D7293">
        <w:rPr>
          <w:rFonts w:ascii="Times New Roman" w:eastAsia="Times New Roman" w:hAnsi="Times New Roman" w:cs="Times New Roman"/>
        </w:rPr>
        <w:fldChar w:fldCharType="begin"/>
      </w:r>
      <w:r w:rsidRPr="008D7293">
        <w:rPr>
          <w:rFonts w:ascii="Times New Roman" w:eastAsia="Times New Roman" w:hAnsi="Times New Roman" w:cs="Times New Roman"/>
        </w:rPr>
        <w:instrText xml:space="preserve"> HYPERLINK "https://maninthemirror.org/2019/03/11/is-making-disciples-your-churchs-1-priority/" </w:instrText>
      </w:r>
      <w:r w:rsidRPr="008D7293">
        <w:rPr>
          <w:rFonts w:ascii="Times New Roman" w:eastAsia="Times New Roman" w:hAnsi="Times New Roman" w:cs="Times New Roman"/>
        </w:rPr>
        <w:fldChar w:fldCharType="separate"/>
      </w:r>
      <w:r w:rsidRPr="008D7293">
        <w:rPr>
          <w:rFonts w:ascii="Times New Roman" w:eastAsia="Times New Roman" w:hAnsi="Times New Roman" w:cs="Times New Roman"/>
          <w:color w:val="0000FF"/>
          <w:u w:val="single"/>
        </w:rPr>
        <w:t>March 11, 2019</w:t>
      </w:r>
      <w:r w:rsidRPr="008D7293">
        <w:rPr>
          <w:rFonts w:ascii="Times New Roman" w:eastAsia="Times New Roman" w:hAnsi="Times New Roman" w:cs="Times New Roman"/>
        </w:rPr>
        <w:fldChar w:fldCharType="end"/>
      </w:r>
      <w:r w:rsidRPr="008D7293">
        <w:rPr>
          <w:rFonts w:ascii="Times New Roman" w:eastAsia="Times New Roman" w:hAnsi="Times New Roman" w:cs="Times New Roman"/>
        </w:rPr>
        <w:t xml:space="preserve"> in </w:t>
      </w:r>
      <w:hyperlink r:id="rId5" w:history="1">
        <w:r w:rsidRPr="008D7293">
          <w:rPr>
            <w:rFonts w:ascii="Times New Roman" w:eastAsia="Times New Roman" w:hAnsi="Times New Roman" w:cs="Times New Roman"/>
            <w:color w:val="0000FF"/>
            <w:u w:val="single"/>
          </w:rPr>
          <w:t>Equipping Men Blog</w:t>
        </w:r>
      </w:hyperlink>
      <w:r w:rsidRPr="008D7293">
        <w:rPr>
          <w:rFonts w:ascii="Times New Roman" w:eastAsia="Times New Roman" w:hAnsi="Times New Roman" w:cs="Times New Roman"/>
        </w:rPr>
        <w:t xml:space="preserve"> </w:t>
      </w:r>
    </w:p>
    <w:p w14:paraId="1E29D181"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i/>
          <w:iCs/>
        </w:rPr>
        <w:t>To build a sustainable ministry to men, you’ll need a solid foundation. Start with your focus. Yes, men need to be godly fathers, caring husbands, good stewards, and servant leaders. But what is the core issue? And how can we communicate it to men so they feel valued and inspired? Laying the right foundation can help disengaged men to connect with the ministry of your church.</w:t>
      </w:r>
    </w:p>
    <w:p w14:paraId="45571688"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Picture yourself as the president of a one-hundred person law firm. For years you have recruited lawyers but then left them on their own. Without guidance and training, they have done more harm than good. Unresolved cases have piled up, other law firms consider your firm an embarrassment, the public thinks your incompetent.</w:t>
      </w:r>
    </w:p>
    <w:p w14:paraId="390842FD"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Suppose you go to your board of directors and ask to hire another twenty lawyers. They would say, “Are you NUTS? You haven’t trained the lawyers we have. Why would we let you hire more? We have a terrible reputation. In fact, several young people who interned with us have quit the practice. You’re fired!”</w:t>
      </w:r>
    </w:p>
    <w:p w14:paraId="0CFEA6C0"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A law firm that doesn’t produce capable lawyers is not much of a law firm at all. So what does this mean for a church that doesn’t produce disciples?</w:t>
      </w:r>
    </w:p>
    <w:p w14:paraId="204FC821" w14:textId="495A4F9B" w:rsidR="008D7293" w:rsidRPr="008D7293" w:rsidRDefault="008D7293" w:rsidP="008D7293">
      <w:pPr>
        <w:spacing w:before="100" w:beforeAutospacing="1" w:after="100" w:afterAutospacing="1"/>
        <w:outlineLvl w:val="2"/>
        <w:rPr>
          <w:rFonts w:ascii="Times New Roman" w:eastAsia="Times New Roman" w:hAnsi="Times New Roman" w:cs="Times New Roman"/>
          <w:b/>
          <w:bCs/>
          <w:sz w:val="27"/>
          <w:szCs w:val="27"/>
        </w:rPr>
      </w:pPr>
      <w:r w:rsidRPr="008D7293">
        <w:rPr>
          <w:rFonts w:ascii="Times New Roman" w:eastAsia="Times New Roman" w:hAnsi="Times New Roman" w:cs="Times New Roman"/>
          <w:b/>
          <w:bCs/>
          <w:sz w:val="27"/>
          <w:szCs w:val="27"/>
        </w:rPr>
        <w:fldChar w:fldCharType="begin"/>
      </w:r>
      <w:r w:rsidRPr="008D7293">
        <w:rPr>
          <w:rFonts w:ascii="Times New Roman" w:eastAsia="Times New Roman" w:hAnsi="Times New Roman" w:cs="Times New Roman"/>
          <w:b/>
          <w:bCs/>
          <w:sz w:val="27"/>
          <w:szCs w:val="27"/>
        </w:rPr>
        <w:instrText xml:space="preserve"> INCLUDEPICTURE "https://maninthemirror.org/wp-content/uploads/sites/22/2019/03/NMLB-Model-PORTAL-e1551988233347.png" \* MERGEFORMATINET </w:instrText>
      </w:r>
      <w:r w:rsidRPr="008D7293">
        <w:rPr>
          <w:rFonts w:ascii="Times New Roman" w:eastAsia="Times New Roman" w:hAnsi="Times New Roman" w:cs="Times New Roman"/>
          <w:b/>
          <w:bCs/>
          <w:sz w:val="27"/>
          <w:szCs w:val="27"/>
        </w:rPr>
        <w:fldChar w:fldCharType="separate"/>
      </w:r>
      <w:r w:rsidRPr="008D7293">
        <w:rPr>
          <w:rFonts w:ascii="Times New Roman" w:eastAsia="Times New Roman" w:hAnsi="Times New Roman" w:cs="Times New Roman"/>
          <w:b/>
          <w:bCs/>
          <w:noProof/>
          <w:sz w:val="27"/>
          <w:szCs w:val="27"/>
        </w:rPr>
        <w:drawing>
          <wp:inline distT="0" distB="0" distL="0" distR="0" wp14:anchorId="25612F39" wp14:editId="31EF6DF6">
            <wp:extent cx="5943600" cy="2327275"/>
            <wp:effectExtent l="0" t="0" r="0" b="0"/>
            <wp:docPr id="1" name="Picture 1" descr="https://maninthemirror.org/wp-content/uploads/sites/22/2019/03/NMLB-Model-PORTAL-e15519882333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ninthemirror.org/wp-content/uploads/sites/22/2019/03/NMLB-Model-PORTAL-e155198823334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327275"/>
                    </a:xfrm>
                    <a:prstGeom prst="rect">
                      <a:avLst/>
                    </a:prstGeom>
                    <a:noFill/>
                    <a:ln>
                      <a:noFill/>
                    </a:ln>
                  </pic:spPr>
                </pic:pic>
              </a:graphicData>
            </a:graphic>
          </wp:inline>
        </w:drawing>
      </w:r>
      <w:r w:rsidRPr="008D7293">
        <w:rPr>
          <w:rFonts w:ascii="Times New Roman" w:eastAsia="Times New Roman" w:hAnsi="Times New Roman" w:cs="Times New Roman"/>
          <w:b/>
          <w:bCs/>
          <w:sz w:val="27"/>
          <w:szCs w:val="27"/>
        </w:rPr>
        <w:fldChar w:fldCharType="end"/>
      </w:r>
    </w:p>
    <w:p w14:paraId="2FBD4C31" w14:textId="77777777" w:rsidR="008D7293" w:rsidRPr="008D7293" w:rsidRDefault="008D7293" w:rsidP="008D7293">
      <w:pPr>
        <w:spacing w:before="100" w:beforeAutospacing="1" w:after="100" w:afterAutospacing="1"/>
        <w:outlineLvl w:val="2"/>
        <w:rPr>
          <w:rFonts w:ascii="Times New Roman" w:eastAsia="Times New Roman" w:hAnsi="Times New Roman" w:cs="Times New Roman"/>
          <w:b/>
          <w:bCs/>
          <w:sz w:val="27"/>
          <w:szCs w:val="27"/>
        </w:rPr>
      </w:pPr>
      <w:r w:rsidRPr="008D7293">
        <w:rPr>
          <w:rFonts w:ascii="Times New Roman" w:eastAsia="Times New Roman" w:hAnsi="Times New Roman" w:cs="Times New Roman"/>
          <w:b/>
          <w:bCs/>
          <w:sz w:val="27"/>
          <w:szCs w:val="27"/>
        </w:rPr>
        <w:t>Discipleship as the “Portal” Priority</w:t>
      </w:r>
    </w:p>
    <w:p w14:paraId="0C20C21B"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 xml:space="preserve">Jesus said, “Go and make disciples.” That’s interesting because he could have said anything. He didn’t say, “Go and make worshipers.” He didn’t say “Go and make workers.” Nor did He say, “Go and make tithers.” Is Jesus interested in worshipers, workers, and tithers? Of course. But He knew we wouldn’t get worshipers by </w:t>
      </w:r>
      <w:r w:rsidRPr="008D7293">
        <w:rPr>
          <w:rFonts w:ascii="Times New Roman" w:eastAsia="Times New Roman" w:hAnsi="Times New Roman" w:cs="Times New Roman"/>
          <w:i/>
          <w:iCs/>
        </w:rPr>
        <w:t xml:space="preserve">making </w:t>
      </w:r>
      <w:r w:rsidRPr="008D7293">
        <w:rPr>
          <w:rFonts w:ascii="Times New Roman" w:eastAsia="Times New Roman" w:hAnsi="Times New Roman" w:cs="Times New Roman"/>
        </w:rPr>
        <w:t xml:space="preserve">worshipers, etc. We get worshipers, workers, and tithers by making </w:t>
      </w:r>
      <w:r w:rsidRPr="008D7293">
        <w:rPr>
          <w:rFonts w:ascii="Times New Roman" w:eastAsia="Times New Roman" w:hAnsi="Times New Roman" w:cs="Times New Roman"/>
          <w:b/>
          <w:bCs/>
          <w:i/>
          <w:iCs/>
        </w:rPr>
        <w:t>disciples</w:t>
      </w:r>
      <w:r w:rsidRPr="008D7293">
        <w:rPr>
          <w:rFonts w:ascii="Times New Roman" w:eastAsia="Times New Roman" w:hAnsi="Times New Roman" w:cs="Times New Roman"/>
        </w:rPr>
        <w:t>.</w:t>
      </w:r>
    </w:p>
    <w:p w14:paraId="5FC3322A"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 xml:space="preserve">Suppose a family has attended your church for 3 months. What will they think is the first priority—the organizing idea—of your church? One week they heard a sermon about the priority </w:t>
      </w:r>
      <w:r w:rsidRPr="008D7293">
        <w:rPr>
          <w:rFonts w:ascii="Times New Roman" w:eastAsia="Times New Roman" w:hAnsi="Times New Roman" w:cs="Times New Roman"/>
        </w:rPr>
        <w:lastRenderedPageBreak/>
        <w:t>of worship. The next week they heard they need to be cheerful givers. The following week they heard in Sunday school that committed believers go on mission trips. The week after that they were asked during the service to attend evangelism training. The next week in the small group they joined, they learned about compelling needs at the crisis pregnancy center. A weekend seminar greatly emphasized the importance of private study and devotions.</w:t>
      </w:r>
    </w:p>
    <w:p w14:paraId="5E68637A"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If you were a new family, what would you think? If you were to picture all these activities written on a whiteboard, it might look like an undifferentiated blob of disjointed activities.</w:t>
      </w:r>
    </w:p>
    <w:p w14:paraId="65BD2093"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Thinking about this collection of concepts on the imaginary whiteboard, it is helpful to organize them into two sets: methods and outcomes. Creating godly families, service/missions, worship, fellowship, discipleship, evangelism, stewardship, social justice, vocation—these all represent outcomes most churches are trying to achieve. Your church may have a few more or less items in the list, but this is a good sampling of what most churches want their members to understand and live out in a biblical and godly way.</w:t>
      </w:r>
    </w:p>
    <w:p w14:paraId="23979EC4"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 xml:space="preserve">Yet, these are too many areas to focus on. There must be some organizing principle to help people understand, believe, and live out these objectives. </w:t>
      </w:r>
      <w:r w:rsidRPr="008D7293">
        <w:rPr>
          <w:rFonts w:ascii="Times New Roman" w:eastAsia="Times New Roman" w:hAnsi="Times New Roman" w:cs="Times New Roman"/>
          <w:b/>
          <w:bCs/>
        </w:rPr>
        <w:t xml:space="preserve">That principle is </w:t>
      </w:r>
      <w:r w:rsidRPr="008D7293">
        <w:rPr>
          <w:rFonts w:ascii="Times New Roman" w:eastAsia="Times New Roman" w:hAnsi="Times New Roman" w:cs="Times New Roman"/>
          <w:b/>
          <w:bCs/>
          <w:i/>
          <w:iCs/>
        </w:rPr>
        <w:t>discipleship</w:t>
      </w:r>
      <w:r w:rsidRPr="008D7293">
        <w:rPr>
          <w:rFonts w:ascii="Times New Roman" w:eastAsia="Times New Roman" w:hAnsi="Times New Roman" w:cs="Times New Roman"/>
        </w:rPr>
        <w:t>.</w:t>
      </w:r>
    </w:p>
    <w:p w14:paraId="0AB2863F" w14:textId="77777777" w:rsidR="008D7293" w:rsidRPr="008D7293" w:rsidRDefault="008D7293" w:rsidP="008D7293">
      <w:pPr>
        <w:spacing w:beforeAutospacing="1" w:afterAutospacing="1"/>
        <w:rPr>
          <w:rFonts w:ascii="Times New Roman" w:eastAsia="Times New Roman" w:hAnsi="Times New Roman" w:cs="Times New Roman"/>
        </w:rPr>
      </w:pPr>
      <w:r w:rsidRPr="008D7293">
        <w:rPr>
          <w:rFonts w:ascii="Times New Roman" w:eastAsia="Times New Roman" w:hAnsi="Times New Roman" w:cs="Times New Roman"/>
          <w:b/>
          <w:bCs/>
        </w:rPr>
        <w:t xml:space="preserve">Big Idea: </w:t>
      </w:r>
      <w:r w:rsidRPr="008D7293">
        <w:rPr>
          <w:rFonts w:ascii="Times New Roman" w:eastAsia="Times New Roman" w:hAnsi="Times New Roman" w:cs="Times New Roman"/>
        </w:rPr>
        <w:t xml:space="preserve">Discipleship is the </w:t>
      </w:r>
      <w:r w:rsidRPr="008D7293">
        <w:rPr>
          <w:rFonts w:ascii="Times New Roman" w:eastAsia="Times New Roman" w:hAnsi="Times New Roman" w:cs="Times New Roman"/>
          <w:i/>
          <w:iCs/>
        </w:rPr>
        <w:t>portal priority </w:t>
      </w:r>
      <w:r w:rsidRPr="008D7293">
        <w:rPr>
          <w:rFonts w:ascii="Times New Roman" w:eastAsia="Times New Roman" w:hAnsi="Times New Roman" w:cs="Times New Roman"/>
        </w:rPr>
        <w:t>through which all other priorities of a church can be achieved. Only by moving through the discipleship gateway can people truly affect their church and their church can affect them.</w:t>
      </w:r>
    </w:p>
    <w:p w14:paraId="7DD4C579"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For instance, how can a man worship a God he doesn’t know? Why would a man want to share his faith if he didn’t understand the Great Commission? How could a man be a good steward if he didn’t understand and believe that everything he has is a gift from God—his time, talent, and his treasures? As we disciple men’s hearts, they start to live out of the overflow of their relationship with Christ. Therefore, we can organize these efforts by putting discipleship in the center and drawing arrows out to each of our other priorities.</w:t>
      </w:r>
    </w:p>
    <w:p w14:paraId="66A8A1B3"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Remember these activities are not ends in themselves, but rather focus on helping people learn or live out what it means to be a disciple. All activities on the outside lead to discipleship in the middle. Now we have a clear picture of discipleship as the portal priority by which every other goal of the church can be accomplished. For example, we don’t preach to make worshipers but rather preach to help a man see God so that he can’t help but worship Him.</w:t>
      </w:r>
    </w:p>
    <w:p w14:paraId="6E503BD9" w14:textId="77777777" w:rsidR="008D7293" w:rsidRPr="008D7293" w:rsidRDefault="008D7293" w:rsidP="008D7293">
      <w:pPr>
        <w:spacing w:before="100" w:beforeAutospacing="1" w:after="100" w:afterAutospacing="1"/>
        <w:outlineLvl w:val="2"/>
        <w:rPr>
          <w:rFonts w:ascii="Times New Roman" w:eastAsia="Times New Roman" w:hAnsi="Times New Roman" w:cs="Times New Roman"/>
          <w:b/>
          <w:bCs/>
          <w:sz w:val="27"/>
          <w:szCs w:val="27"/>
        </w:rPr>
      </w:pPr>
      <w:r w:rsidRPr="008D7293">
        <w:rPr>
          <w:rFonts w:ascii="Times New Roman" w:eastAsia="Times New Roman" w:hAnsi="Times New Roman" w:cs="Times New Roman"/>
          <w:b/>
          <w:bCs/>
          <w:sz w:val="27"/>
          <w:szCs w:val="27"/>
        </w:rPr>
        <w:t>Stewards vs. Donors</w:t>
      </w:r>
    </w:p>
    <w:p w14:paraId="1714DC49"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What steps might a church take to financially support its growing ministries? First, the pastor could preach about the responsibility of church members to tithe and support the work of the church. Next, teachers could teach about it in Sunday school classes and recommend books in the church bookstore; leaders could give all the small-group leaders announcements to read with some Scripture references here and there, even have a financial planning seminar for the church. But if you are preaching, teaching, reading, and announcing just to get the people attending the church to give money, you have a performance orientation.</w:t>
      </w:r>
    </w:p>
    <w:p w14:paraId="16539817"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 xml:space="preserve">What’s missing here is discipleship. You’re not creating </w:t>
      </w:r>
      <w:r w:rsidRPr="008D7293">
        <w:rPr>
          <w:rFonts w:ascii="Times New Roman" w:eastAsia="Times New Roman" w:hAnsi="Times New Roman" w:cs="Times New Roman"/>
          <w:i/>
          <w:iCs/>
        </w:rPr>
        <w:t>stewards</w:t>
      </w:r>
      <w:r w:rsidRPr="008D7293">
        <w:rPr>
          <w:rFonts w:ascii="Times New Roman" w:eastAsia="Times New Roman" w:hAnsi="Times New Roman" w:cs="Times New Roman"/>
        </w:rPr>
        <w:t xml:space="preserve">; you’re creating </w:t>
      </w:r>
      <w:r w:rsidRPr="008D7293">
        <w:rPr>
          <w:rFonts w:ascii="Times New Roman" w:eastAsia="Times New Roman" w:hAnsi="Times New Roman" w:cs="Times New Roman"/>
          <w:i/>
          <w:iCs/>
        </w:rPr>
        <w:t>donors</w:t>
      </w:r>
      <w:r w:rsidRPr="008D7293">
        <w:rPr>
          <w:rFonts w:ascii="Times New Roman" w:eastAsia="Times New Roman" w:hAnsi="Times New Roman" w:cs="Times New Roman"/>
        </w:rPr>
        <w:t>. So what does it mean to disciple men to be good stewards?</w:t>
      </w:r>
    </w:p>
    <w:p w14:paraId="1FFE6D58"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lastRenderedPageBreak/>
        <w:t>Well, first we would preach, teach, and so forth not to guilt or obligate men to give so that we can meet the budget. In Mark 12:30-31, Jesus answers the question, “What is the most important commandment?” by saying, “‘Love the Lord your God with all your heart and with all your soul and with all your mind and with all your strength.’ The second is this: ‘Love your neighbor as yourself.’ There is no commandment greater than these.”</w:t>
      </w:r>
    </w:p>
    <w:p w14:paraId="7EB58B47" w14:textId="77777777" w:rsidR="008D7293" w:rsidRPr="008D7293" w:rsidRDefault="008D7293" w:rsidP="008D7293">
      <w:pPr>
        <w:spacing w:before="100" w:beforeAutospacing="1" w:after="100" w:afterAutospacing="1"/>
        <w:rPr>
          <w:rFonts w:ascii="Times New Roman" w:eastAsia="Times New Roman" w:hAnsi="Times New Roman" w:cs="Times New Roman"/>
        </w:rPr>
      </w:pPr>
      <w:hyperlink r:id="rId7" w:tgtFrame="_blank" w:history="1">
        <w:r w:rsidRPr="008D7293">
          <w:rPr>
            <w:rFonts w:ascii="Times New Roman" w:eastAsia="Times New Roman" w:hAnsi="Times New Roman" w:cs="Times New Roman"/>
            <w:color w:val="0000FF"/>
            <w:u w:val="single"/>
          </w:rPr>
          <w:t>We described a disciple as “called, equipped, and sent”</w:t>
        </w:r>
      </w:hyperlink>
      <w:r w:rsidRPr="008D7293">
        <w:rPr>
          <w:rFonts w:ascii="Times New Roman" w:eastAsia="Times New Roman" w:hAnsi="Times New Roman" w:cs="Times New Roman"/>
        </w:rPr>
        <w:t>. A man who has answer the call to give his life to Christ and equipped as a disciple to know God will be motivated to love God and his neighbor. That man will respond to a need when it is presented to him, not out of guilt or obligation but out of the overflow of his relationship with Christ.</w:t>
      </w:r>
    </w:p>
    <w:p w14:paraId="15AD197B"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rPr>
        <w:t xml:space="preserve">If you help a man love God with all his heart, soul, mind, and strength and love his neighbor, then what kind of response will you get from him when you teach about stewardship? When you tell him about a need within the body? You won’t have to tell him what to do or badger him; he will respond out of the </w:t>
      </w:r>
      <w:r w:rsidRPr="008D7293">
        <w:rPr>
          <w:rFonts w:ascii="Times New Roman" w:eastAsia="Times New Roman" w:hAnsi="Times New Roman" w:cs="Times New Roman"/>
          <w:i/>
          <w:iCs/>
        </w:rPr>
        <w:t>overflow</w:t>
      </w:r>
      <w:r w:rsidRPr="008D7293">
        <w:rPr>
          <w:rFonts w:ascii="Times New Roman" w:eastAsia="Times New Roman" w:hAnsi="Times New Roman" w:cs="Times New Roman"/>
        </w:rPr>
        <w:t xml:space="preserve"> of his relationship with God.</w:t>
      </w:r>
    </w:p>
    <w:p w14:paraId="2CB752BC" w14:textId="77777777" w:rsidR="008D7293" w:rsidRPr="008D7293" w:rsidRDefault="008D7293" w:rsidP="008D7293">
      <w:pPr>
        <w:spacing w:before="100" w:beforeAutospacing="1" w:after="100" w:afterAutospacing="1"/>
        <w:rPr>
          <w:rFonts w:ascii="Times New Roman" w:eastAsia="Times New Roman" w:hAnsi="Times New Roman" w:cs="Times New Roman"/>
        </w:rPr>
      </w:pPr>
      <w:r w:rsidRPr="008D7293">
        <w:rPr>
          <w:rFonts w:ascii="Times New Roman" w:eastAsia="Times New Roman" w:hAnsi="Times New Roman" w:cs="Times New Roman"/>
          <w:b/>
          <w:bCs/>
        </w:rPr>
        <w:t>Making discipleship the portal priority of our churches is the answer to what ails us</w:t>
      </w:r>
      <w:r w:rsidRPr="008D7293">
        <w:rPr>
          <w:rFonts w:ascii="Times New Roman" w:eastAsia="Times New Roman" w:hAnsi="Times New Roman" w:cs="Times New Roman"/>
        </w:rPr>
        <w:t xml:space="preserve">. </w:t>
      </w:r>
      <w:hyperlink r:id="rId8" w:tgtFrame="_blank" w:history="1">
        <w:r w:rsidRPr="008D7293">
          <w:rPr>
            <w:rFonts w:ascii="Times New Roman" w:eastAsia="Times New Roman" w:hAnsi="Times New Roman" w:cs="Times New Roman"/>
            <w:color w:val="0000FF"/>
            <w:u w:val="single"/>
          </w:rPr>
          <w:t>Consider our many systemic problems</w:t>
        </w:r>
      </w:hyperlink>
      <w:r w:rsidRPr="008D7293">
        <w:rPr>
          <w:rFonts w:ascii="Times New Roman" w:eastAsia="Times New Roman" w:hAnsi="Times New Roman" w:cs="Times New Roman"/>
        </w:rPr>
        <w:t xml:space="preserve">: divorce, fatherlessness, unwed mothers, drugs, alcoholism, abortion, crime, suicide, poverty, checked-out kids, cheating, disrespect for authority, hate. They all need attention. Beneath everything, though, is the need for a discipleship reformation of the Christian church. What single activity would have the greatest impact on all of these problems on our world twenty years from now? </w:t>
      </w:r>
      <w:r w:rsidRPr="008D7293">
        <w:rPr>
          <w:rFonts w:ascii="Times New Roman" w:eastAsia="Times New Roman" w:hAnsi="Times New Roman" w:cs="Times New Roman"/>
          <w:b/>
          <w:bCs/>
        </w:rPr>
        <w:t xml:space="preserve">Discipling men </w:t>
      </w:r>
      <w:r w:rsidRPr="008D7293">
        <w:rPr>
          <w:rFonts w:ascii="Times New Roman" w:eastAsia="Times New Roman" w:hAnsi="Times New Roman" w:cs="Times New Roman"/>
          <w:b/>
          <w:bCs/>
          <w:i/>
          <w:iCs/>
        </w:rPr>
        <w:t>today</w:t>
      </w:r>
      <w:r w:rsidRPr="008D7293">
        <w:rPr>
          <w:rFonts w:ascii="Times New Roman" w:eastAsia="Times New Roman" w:hAnsi="Times New Roman" w:cs="Times New Roman"/>
          <w:b/>
          <w:bCs/>
        </w:rPr>
        <w:t>.</w:t>
      </w:r>
    </w:p>
    <w:p w14:paraId="37B7F7DB" w14:textId="7D2B7C31" w:rsidR="00402F07" w:rsidRPr="008D7293" w:rsidRDefault="008D7293">
      <w:pPr>
        <w:rPr>
          <w:rFonts w:ascii="Times New Roman" w:eastAsia="Times New Roman" w:hAnsi="Times New Roman" w:cs="Times New Roman"/>
        </w:rPr>
      </w:pPr>
      <w:r w:rsidRPr="008D7293">
        <w:rPr>
          <w:rFonts w:ascii="Times New Roman" w:eastAsia="Times New Roman" w:hAnsi="Times New Roman" w:cs="Times New Roman"/>
        </w:rPr>
        <w:t xml:space="preserve">Copyright © 2017 </w:t>
      </w:r>
      <w:hyperlink r:id="rId9" w:tgtFrame="_blank" w:history="1">
        <w:r w:rsidRPr="008D7293">
          <w:rPr>
            <w:rFonts w:ascii="Times New Roman" w:eastAsia="Times New Roman" w:hAnsi="Times New Roman" w:cs="Times New Roman"/>
            <w:color w:val="0000FF"/>
            <w:u w:val="single"/>
          </w:rPr>
          <w:t>Man in the Mirror</w:t>
        </w:r>
      </w:hyperlink>
      <w:r w:rsidRPr="008D7293">
        <w:rPr>
          <w:rFonts w:ascii="Times New Roman" w:eastAsia="Times New Roman" w:hAnsi="Times New Roman" w:cs="Times New Roman"/>
        </w:rPr>
        <w:t>, All Rights Reserved</w:t>
      </w:r>
    </w:p>
    <w:sectPr w:rsidR="00402F07" w:rsidRPr="008D7293"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B245B2"/>
    <w:multiLevelType w:val="multilevel"/>
    <w:tmpl w:val="F834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293"/>
    <w:rsid w:val="00385ADE"/>
    <w:rsid w:val="003B7094"/>
    <w:rsid w:val="00486A49"/>
    <w:rsid w:val="006C4DCF"/>
    <w:rsid w:val="008D7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D0978C"/>
  <w15:chartTrackingRefBased/>
  <w15:docId w15:val="{62E1AC44-56F7-7046-91D3-6974351B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8D7293"/>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D7293"/>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729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D7293"/>
    <w:rPr>
      <w:rFonts w:ascii="Times New Roman" w:eastAsia="Times New Roman" w:hAnsi="Times New Roman" w:cs="Times New Roman"/>
      <w:b/>
      <w:bCs/>
      <w:sz w:val="27"/>
      <w:szCs w:val="27"/>
    </w:rPr>
  </w:style>
  <w:style w:type="character" w:customStyle="1" w:styleId="date">
    <w:name w:val="date"/>
    <w:basedOn w:val="DefaultParagraphFont"/>
    <w:rsid w:val="008D7293"/>
  </w:style>
  <w:style w:type="character" w:styleId="Hyperlink">
    <w:name w:val="Hyperlink"/>
    <w:basedOn w:val="DefaultParagraphFont"/>
    <w:uiPriority w:val="99"/>
    <w:semiHidden/>
    <w:unhideWhenUsed/>
    <w:rsid w:val="008D7293"/>
    <w:rPr>
      <w:color w:val="0000FF"/>
      <w:u w:val="single"/>
    </w:rPr>
  </w:style>
  <w:style w:type="character" w:customStyle="1" w:styleId="categories">
    <w:name w:val="categories"/>
    <w:basedOn w:val="DefaultParagraphFont"/>
    <w:rsid w:val="008D7293"/>
  </w:style>
  <w:style w:type="paragraph" w:styleId="NormalWeb">
    <w:name w:val="Normal (Web)"/>
    <w:basedOn w:val="Normal"/>
    <w:uiPriority w:val="99"/>
    <w:semiHidden/>
    <w:unhideWhenUsed/>
    <w:rsid w:val="008D7293"/>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8D7293"/>
    <w:rPr>
      <w:i/>
      <w:iCs/>
    </w:rPr>
  </w:style>
  <w:style w:type="character" w:styleId="Strong">
    <w:name w:val="Strong"/>
    <w:basedOn w:val="DefaultParagraphFont"/>
    <w:uiPriority w:val="22"/>
    <w:qFormat/>
    <w:rsid w:val="008D7293"/>
    <w:rPr>
      <w:b/>
      <w:bCs/>
    </w:rPr>
  </w:style>
  <w:style w:type="paragraph" w:styleId="BalloonText">
    <w:name w:val="Balloon Text"/>
    <w:basedOn w:val="Normal"/>
    <w:link w:val="BalloonTextChar"/>
    <w:uiPriority w:val="99"/>
    <w:semiHidden/>
    <w:unhideWhenUsed/>
    <w:rsid w:val="008D729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D7293"/>
    <w:rPr>
      <w:rFonts w:ascii="Times New Roman" w:hAnsi="Times New Roman" w:cs="Times New Roman"/>
      <w:sz w:val="18"/>
      <w:szCs w:val="18"/>
    </w:rPr>
  </w:style>
  <w:style w:type="paragraph" w:customStyle="1" w:styleId="menu-item">
    <w:name w:val="menu-item"/>
    <w:basedOn w:val="Normal"/>
    <w:rsid w:val="008D729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265794">
      <w:bodyDiv w:val="1"/>
      <w:marLeft w:val="0"/>
      <w:marRight w:val="0"/>
      <w:marTop w:val="0"/>
      <w:marBottom w:val="0"/>
      <w:divBdr>
        <w:top w:val="none" w:sz="0" w:space="0" w:color="auto"/>
        <w:left w:val="none" w:sz="0" w:space="0" w:color="auto"/>
        <w:bottom w:val="none" w:sz="0" w:space="0" w:color="auto"/>
        <w:right w:val="none" w:sz="0" w:space="0" w:color="auto"/>
      </w:divBdr>
      <w:divsChild>
        <w:div w:id="1357266286">
          <w:marLeft w:val="0"/>
          <w:marRight w:val="0"/>
          <w:marTop w:val="0"/>
          <w:marBottom w:val="0"/>
          <w:divBdr>
            <w:top w:val="none" w:sz="0" w:space="0" w:color="auto"/>
            <w:left w:val="none" w:sz="0" w:space="0" w:color="auto"/>
            <w:bottom w:val="none" w:sz="0" w:space="0" w:color="auto"/>
            <w:right w:val="none" w:sz="0" w:space="0" w:color="auto"/>
          </w:divBdr>
        </w:div>
        <w:div w:id="1727952304">
          <w:marLeft w:val="0"/>
          <w:marRight w:val="0"/>
          <w:marTop w:val="0"/>
          <w:marBottom w:val="0"/>
          <w:divBdr>
            <w:top w:val="none" w:sz="0" w:space="0" w:color="auto"/>
            <w:left w:val="none" w:sz="0" w:space="0" w:color="auto"/>
            <w:bottom w:val="none" w:sz="0" w:space="0" w:color="auto"/>
            <w:right w:val="none" w:sz="0" w:space="0" w:color="auto"/>
          </w:divBdr>
        </w:div>
      </w:divsChild>
    </w:div>
    <w:div w:id="1475681836">
      <w:bodyDiv w:val="1"/>
      <w:marLeft w:val="0"/>
      <w:marRight w:val="0"/>
      <w:marTop w:val="0"/>
      <w:marBottom w:val="0"/>
      <w:divBdr>
        <w:top w:val="none" w:sz="0" w:space="0" w:color="auto"/>
        <w:left w:val="none" w:sz="0" w:space="0" w:color="auto"/>
        <w:bottom w:val="none" w:sz="0" w:space="0" w:color="auto"/>
        <w:right w:val="none" w:sz="0" w:space="0" w:color="auto"/>
      </w:divBdr>
      <w:divsChild>
        <w:div w:id="295064035">
          <w:marLeft w:val="0"/>
          <w:marRight w:val="0"/>
          <w:marTop w:val="0"/>
          <w:marBottom w:val="0"/>
          <w:divBdr>
            <w:top w:val="none" w:sz="0" w:space="0" w:color="auto"/>
            <w:left w:val="none" w:sz="0" w:space="0" w:color="auto"/>
            <w:bottom w:val="none" w:sz="0" w:space="0" w:color="auto"/>
            <w:right w:val="none" w:sz="0" w:space="0" w:color="auto"/>
          </w:divBdr>
        </w:div>
        <w:div w:id="243413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1/07/going-upstream/" TargetMode="External"/><Relationship Id="rId3" Type="http://schemas.openxmlformats.org/officeDocument/2006/relationships/settings" Target="settings.xml"/><Relationship Id="rId7" Type="http://schemas.openxmlformats.org/officeDocument/2006/relationships/hyperlink" Target="https://maninthemirror.org/2019/01/21/what-is-a-discip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maninthemirror.org/category/equipping-m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1115</Words>
  <Characters>6362</Characters>
  <Application>Microsoft Office Word</Application>
  <DocSecurity>0</DocSecurity>
  <Lines>53</Lines>
  <Paragraphs>14</Paragraphs>
  <ScaleCrop>false</ScaleCrop>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2019-03-12T16:29:00Z</dcterms:created>
  <dcterms:modified xsi:type="dcterms:W3CDTF">2019-03-12T16:30:00Z</dcterms:modified>
</cp:coreProperties>
</file>